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5DA" w:rsidRPr="00C53319" w:rsidRDefault="00E225DA" w:rsidP="00E225DA">
      <w:pPr>
        <w:pStyle w:val="Heading1"/>
        <w:rPr>
          <w:rFonts w:asciiTheme="minorHAnsi" w:hAnsiTheme="minorHAnsi"/>
        </w:rPr>
      </w:pPr>
      <w:bookmarkStart w:id="0" w:name="_Toc318189300"/>
      <w:bookmarkStart w:id="1" w:name="_Toc435111054"/>
      <w:r w:rsidRPr="00C53319">
        <w:rPr>
          <w:rFonts w:asciiTheme="minorHAnsi" w:hAnsiTheme="minorHAnsi"/>
        </w:rPr>
        <w:t>Serious injury or death</w:t>
      </w:r>
      <w:bookmarkEnd w:id="0"/>
      <w:bookmarkEnd w:id="1"/>
    </w:p>
    <w:p w:rsidR="00E225DA" w:rsidRPr="00C53319" w:rsidRDefault="00E225DA" w:rsidP="008E6D4F">
      <w:pPr>
        <w:jc w:val="both"/>
        <w:rPr>
          <w:rFonts w:asciiTheme="minorHAnsi" w:hAnsiTheme="minorHAnsi"/>
          <w:lang w:val="en-AU"/>
        </w:rPr>
      </w:pPr>
      <w:r>
        <w:rPr>
          <w:rFonts w:asciiTheme="minorHAnsi" w:hAnsiTheme="minorHAnsi"/>
          <w:lang w:val="en-AU"/>
        </w:rPr>
        <w:t xml:space="preserve">As an organisation we </w:t>
      </w:r>
      <w:r w:rsidRPr="00C53319">
        <w:rPr>
          <w:rFonts w:asciiTheme="minorHAnsi" w:hAnsiTheme="minorHAnsi"/>
          <w:lang w:val="en-AU"/>
        </w:rPr>
        <w:t xml:space="preserve">need to be prepared and know how to manage a traumatic incident involving death or serious injury. The sudden death (or serious injury) of a staff member has the potential to create significant dangers or risks to the physical and emotional wellbeing of </w:t>
      </w:r>
      <w:r>
        <w:rPr>
          <w:rFonts w:asciiTheme="minorHAnsi" w:hAnsiTheme="minorHAnsi"/>
          <w:lang w:val="en-AU"/>
        </w:rPr>
        <w:t xml:space="preserve">our team and </w:t>
      </w:r>
      <w:r w:rsidRPr="00C53319">
        <w:rPr>
          <w:rFonts w:asciiTheme="minorHAnsi" w:hAnsiTheme="minorHAnsi"/>
          <w:lang w:val="en-AU"/>
        </w:rPr>
        <w:t>people within a community.</w:t>
      </w:r>
    </w:p>
    <w:p w:rsidR="00E225DA" w:rsidRPr="00C53319" w:rsidRDefault="00E225DA" w:rsidP="008E6D4F">
      <w:pPr>
        <w:jc w:val="both"/>
        <w:rPr>
          <w:rFonts w:asciiTheme="minorHAnsi" w:hAnsiTheme="minorHAnsi"/>
          <w:lang w:val="en-AU"/>
        </w:rPr>
      </w:pPr>
      <w:r w:rsidRPr="00C53319">
        <w:rPr>
          <w:rFonts w:asciiTheme="minorHAnsi" w:hAnsiTheme="minorHAnsi"/>
          <w:lang w:val="en-AU"/>
        </w:rPr>
        <w:t xml:space="preserve">The event also has the potential to cause sudden and/or significant disruption to the effective operation of </w:t>
      </w:r>
      <w:r>
        <w:rPr>
          <w:rFonts w:asciiTheme="minorHAnsi" w:hAnsiTheme="minorHAnsi"/>
          <w:lang w:val="en-AU"/>
        </w:rPr>
        <w:t xml:space="preserve">our business.  The aftermath if </w:t>
      </w:r>
      <w:r w:rsidRPr="00C53319">
        <w:rPr>
          <w:rFonts w:asciiTheme="minorHAnsi" w:hAnsiTheme="minorHAnsi"/>
          <w:lang w:val="en-AU"/>
        </w:rPr>
        <w:t>poorly or insensitively handled, it can impact on those affected and attract adverse media or public comment.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61"/>
        <w:gridCol w:w="7683"/>
      </w:tblGrid>
      <w:tr w:rsidR="00E225DA" w:rsidRPr="00C53319" w:rsidTr="009D6A41">
        <w:trPr>
          <w:trHeight w:val="393"/>
        </w:trPr>
        <w:tc>
          <w:tcPr>
            <w:tcW w:w="1668" w:type="dxa"/>
            <w:shd w:val="clear" w:color="auto" w:fill="E0E0E0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shd w:val="clear" w:color="auto" w:fill="E0E0E0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>Response actions (as appropriate)</w:t>
            </w:r>
          </w:p>
        </w:tc>
      </w:tr>
      <w:tr w:rsidR="00E225DA" w:rsidRPr="00C53319" w:rsidTr="009D6A41">
        <w:trPr>
          <w:trHeight w:val="721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 xml:space="preserve">Death / serious injury occurs at </w:t>
            </w:r>
            <w:r>
              <w:rPr>
                <w:rFonts w:asciiTheme="minorHAnsi" w:hAnsiTheme="minorHAnsi" w:cs="Arial"/>
                <w:b/>
                <w:szCs w:val="22"/>
              </w:rPr>
              <w:t>business</w:t>
            </w: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ind w:left="284" w:hanging="284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Ensure your own safety. Assess area for danger (e.g. live wires, poisonous substances </w:t>
            </w:r>
            <w:proofErr w:type="spellStart"/>
            <w:r w:rsidRPr="00C53319">
              <w:rPr>
                <w:rFonts w:asciiTheme="minorHAnsi" w:hAnsiTheme="minorHAnsi" w:cs="Arial"/>
                <w:szCs w:val="22"/>
              </w:rPr>
              <w:t>etc</w:t>
            </w:r>
            <w:proofErr w:type="spellEnd"/>
            <w:r w:rsidRPr="00C53319">
              <w:rPr>
                <w:rFonts w:asciiTheme="minorHAnsi" w:hAnsiTheme="minorHAnsi" w:cs="Arial"/>
                <w:szCs w:val="22"/>
              </w:rPr>
              <w:t>)</w:t>
            </w:r>
          </w:p>
        </w:tc>
      </w:tr>
      <w:tr w:rsidR="00E225DA" w:rsidRPr="00C53319" w:rsidTr="009D6A41">
        <w:trPr>
          <w:trHeight w:val="486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ind w:left="284" w:hanging="284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</w:t>
            </w:r>
            <w:r w:rsidRPr="00C53319">
              <w:rPr>
                <w:rFonts w:asciiTheme="minorHAnsi" w:hAnsiTheme="minorHAnsi" w:cs="Arial"/>
                <w:b/>
                <w:szCs w:val="22"/>
              </w:rPr>
              <w:t>Do not assume death has occurred – give immediate first aid</w:t>
            </w:r>
          </w:p>
        </w:tc>
      </w:tr>
      <w:tr w:rsidR="00E225DA" w:rsidRPr="00C53319" w:rsidTr="009D6A41">
        <w:trPr>
          <w:trHeight w:val="486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Call emergency services</w:t>
            </w:r>
          </w:p>
        </w:tc>
      </w:tr>
      <w:tr w:rsidR="00E225DA" w:rsidRPr="00C53319" w:rsidTr="009D6A41">
        <w:trPr>
          <w:trHeight w:val="591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color w:val="333333"/>
                <w:szCs w:val="22"/>
                <w:lang w:eastAsia="en-NZ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Cs w:val="22"/>
              </w:rPr>
              <w:t xml:space="preserve"> Notify Manager</w:t>
            </w:r>
            <w:r w:rsidRPr="00C53319">
              <w:rPr>
                <w:rFonts w:asciiTheme="minorHAnsi" w:hAnsiTheme="minorHAnsi" w:cs="Arial"/>
                <w:szCs w:val="22"/>
              </w:rPr>
              <w:t xml:space="preserve">; isolate and contain the area. </w:t>
            </w:r>
          </w:p>
        </w:tc>
      </w:tr>
      <w:tr w:rsidR="00E225DA" w:rsidRPr="00C53319" w:rsidTr="009D6A41">
        <w:trPr>
          <w:trHeight w:val="93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  <w:r w:rsidRPr="00C53319">
              <w:rPr>
                <w:rFonts w:asciiTheme="minorHAnsi" w:hAnsiTheme="minorHAnsi" w:cs="Arial"/>
                <w:b/>
                <w:szCs w:val="22"/>
              </w:rPr>
              <w:t>Action after medical personnel have taken over</w:t>
            </w: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8E6D4F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Manager</w:t>
            </w:r>
            <w:r>
              <w:rPr>
                <w:rFonts w:asciiTheme="minorHAnsi" w:hAnsiTheme="minorHAnsi" w:cs="Arial"/>
                <w:szCs w:val="22"/>
              </w:rPr>
              <w:t xml:space="preserve"> </w:t>
            </w:r>
            <w:r w:rsidRPr="00C53319">
              <w:rPr>
                <w:rFonts w:asciiTheme="minorHAnsi" w:hAnsiTheme="minorHAnsi" w:cs="Arial"/>
                <w:szCs w:val="22"/>
              </w:rPr>
              <w:t xml:space="preserve">to advise </w:t>
            </w:r>
            <w:r w:rsidR="008E6D4F">
              <w:rPr>
                <w:rFonts w:asciiTheme="minorHAnsi" w:hAnsiTheme="minorHAnsi" w:cs="Arial"/>
                <w:szCs w:val="22"/>
              </w:rPr>
              <w:t xml:space="preserve">Chief Executive as soon </w:t>
            </w:r>
            <w:r w:rsidRPr="00C53319">
              <w:rPr>
                <w:rFonts w:asciiTheme="minorHAnsi" w:hAnsiTheme="minorHAnsi" w:cs="Arial"/>
                <w:szCs w:val="22"/>
              </w:rPr>
              <w:t>as possible</w:t>
            </w:r>
            <w:r w:rsidR="008E6D4F">
              <w:rPr>
                <w:rFonts w:asciiTheme="minorHAnsi" w:hAnsiTheme="minorHAnsi" w:cs="Arial"/>
                <w:szCs w:val="22"/>
              </w:rPr>
              <w:t>.</w:t>
            </w:r>
            <w:bookmarkStart w:id="2" w:name="_GoBack"/>
            <w:bookmarkEnd w:id="2"/>
          </w:p>
        </w:tc>
      </w:tr>
      <w:tr w:rsidR="00E225DA" w:rsidRPr="00C53319" w:rsidTr="008E6D4F">
        <w:trPr>
          <w:trHeight w:val="501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Default="00E225DA" w:rsidP="009D6A41">
            <w:pPr>
              <w:shd w:val="clear" w:color="auto" w:fill="FFFFFF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Consider accompanying police to advise </w:t>
            </w:r>
            <w:r>
              <w:rPr>
                <w:rFonts w:asciiTheme="minorHAnsi" w:hAnsiTheme="minorHAnsi" w:cs="Arial"/>
                <w:szCs w:val="22"/>
              </w:rPr>
              <w:t>NOK</w:t>
            </w:r>
            <w:r w:rsidRPr="00C53319">
              <w:rPr>
                <w:rFonts w:asciiTheme="minorHAnsi" w:hAnsiTheme="minorHAnsi" w:cs="Arial"/>
                <w:szCs w:val="22"/>
              </w:rPr>
              <w:t>.</w:t>
            </w:r>
          </w:p>
          <w:p w:rsidR="00E225DA" w:rsidRPr="00C53319" w:rsidRDefault="00E225DA" w:rsidP="009D6A41">
            <w:pPr>
              <w:shd w:val="clear" w:color="auto" w:fill="FFFFFF"/>
              <w:rPr>
                <w:rFonts w:asciiTheme="minorHAnsi" w:hAnsiTheme="minorHAnsi" w:cs="Arial"/>
                <w:szCs w:val="22"/>
              </w:rPr>
            </w:pPr>
          </w:p>
        </w:tc>
      </w:tr>
      <w:tr w:rsidR="00E225DA" w:rsidRPr="00C53319" w:rsidTr="009D6A41">
        <w:trPr>
          <w:trHeight w:val="956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E225DA">
            <w:pPr>
              <w:shd w:val="clear" w:color="auto" w:fill="FFFFFF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Con</w:t>
            </w:r>
            <w:r>
              <w:rPr>
                <w:rFonts w:asciiTheme="minorHAnsi" w:hAnsiTheme="minorHAnsi" w:cs="Arial"/>
                <w:szCs w:val="22"/>
              </w:rPr>
              <w:t xml:space="preserve">tact </w:t>
            </w:r>
            <w:proofErr w:type="spellStart"/>
            <w:r>
              <w:rPr>
                <w:rFonts w:asciiTheme="minorHAnsi" w:hAnsiTheme="minorHAnsi" w:cs="Arial"/>
                <w:szCs w:val="22"/>
              </w:rPr>
              <w:t>WorkSafe</w:t>
            </w:r>
            <w:proofErr w:type="spellEnd"/>
            <w:r>
              <w:rPr>
                <w:rFonts w:asciiTheme="minorHAnsi" w:hAnsiTheme="minorHAnsi" w:cs="Arial"/>
                <w:szCs w:val="22"/>
              </w:rPr>
              <w:t xml:space="preserve"> NZ:  </w:t>
            </w:r>
            <w:r w:rsidRPr="00E225DA">
              <w:rPr>
                <w:rStyle w:val="Strong"/>
                <w:rFonts w:asciiTheme="minorHAnsi" w:hAnsiTheme="minorHAnsi" w:cs="Arial"/>
                <w:color w:val="2E2E2E"/>
                <w:szCs w:val="22"/>
                <w:bdr w:val="none" w:sz="0" w:space="0" w:color="auto" w:frame="1"/>
                <w:shd w:val="clear" w:color="auto" w:fill="F8F6F7"/>
              </w:rPr>
              <w:t>0800 030 040</w:t>
            </w:r>
            <w:r w:rsidRPr="00E225DA">
              <w:rPr>
                <w:rFonts w:asciiTheme="minorHAnsi" w:hAnsiTheme="minorHAnsi" w:cs="Arial"/>
                <w:color w:val="2E2E2E"/>
                <w:szCs w:val="22"/>
                <w:shd w:val="clear" w:color="auto" w:fill="F8F6F7"/>
              </w:rPr>
              <w:t> and choose option 1</w:t>
            </w:r>
          </w:p>
        </w:tc>
      </w:tr>
      <w:tr w:rsidR="00E225DA" w:rsidRPr="00C53319" w:rsidTr="009D6A41">
        <w:trPr>
          <w:trHeight w:val="956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Seek assistance from Victim Support (usually offered by Police) </w:t>
            </w:r>
          </w:p>
        </w:tc>
      </w:tr>
      <w:tr w:rsidR="00E225DA" w:rsidRPr="00C53319" w:rsidTr="009D6A41">
        <w:trPr>
          <w:trHeight w:val="545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shd w:val="clear" w:color="auto" w:fill="FFFFFF"/>
              <w:ind w:left="284" w:hanging="284"/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Complete incident form with all known details</w:t>
            </w:r>
          </w:p>
        </w:tc>
      </w:tr>
      <w:tr w:rsidR="00E225DA" w:rsidRPr="00C53319" w:rsidTr="009D6A41">
        <w:trPr>
          <w:trHeight w:val="525"/>
        </w:trPr>
        <w:tc>
          <w:tcPr>
            <w:tcW w:w="1668" w:type="dxa"/>
            <w:vMerge/>
            <w:shd w:val="clear" w:color="auto" w:fill="auto"/>
          </w:tcPr>
          <w:p w:rsidR="00E225DA" w:rsidRPr="00C53319" w:rsidRDefault="00E225DA" w:rsidP="009D6A41">
            <w:pPr>
              <w:pStyle w:val="BodyText"/>
              <w:spacing w:before="0" w:after="0" w:line="240" w:lineRule="auto"/>
              <w:rPr>
                <w:rFonts w:asciiTheme="minorHAnsi" w:hAnsiTheme="minorHAnsi" w:cs="Arial"/>
                <w:b/>
                <w:szCs w:val="22"/>
              </w:rPr>
            </w:pPr>
          </w:p>
        </w:tc>
        <w:tc>
          <w:tcPr>
            <w:tcW w:w="7762" w:type="dxa"/>
            <w:vAlign w:val="center"/>
          </w:tcPr>
          <w:p w:rsidR="00E225DA" w:rsidRPr="00C53319" w:rsidRDefault="00E225DA" w:rsidP="009D6A41">
            <w:pPr>
              <w:rPr>
                <w:rFonts w:asciiTheme="minorHAnsi" w:hAnsiTheme="minorHAnsi" w:cs="Arial"/>
                <w:szCs w:val="22"/>
              </w:rPr>
            </w:pPr>
            <w:r w:rsidRPr="00C53319">
              <w:rPr>
                <w:rFonts w:asciiTheme="minorHAnsi" w:hAnsiTheme="minorHAnsi" w:cs="Arial"/>
                <w:szCs w:val="22"/>
              </w:rPr>
              <w:sym w:font="Wingdings" w:char="F06F"/>
            </w:r>
            <w:r w:rsidRPr="00C53319">
              <w:rPr>
                <w:rFonts w:asciiTheme="minorHAnsi" w:hAnsiTheme="minorHAnsi" w:cs="Arial"/>
                <w:szCs w:val="22"/>
              </w:rPr>
              <w:t xml:space="preserve"> Ensure the designated media person for the </w:t>
            </w:r>
            <w:r>
              <w:rPr>
                <w:rFonts w:asciiTheme="minorHAnsi" w:hAnsiTheme="minorHAnsi" w:cs="Arial"/>
                <w:szCs w:val="22"/>
              </w:rPr>
              <w:t xml:space="preserve">business </w:t>
            </w:r>
            <w:r w:rsidRPr="00C53319">
              <w:rPr>
                <w:rFonts w:asciiTheme="minorHAnsi" w:hAnsiTheme="minorHAnsi" w:cs="Arial"/>
                <w:szCs w:val="22"/>
              </w:rPr>
              <w:t>is fully briefed</w:t>
            </w:r>
          </w:p>
        </w:tc>
      </w:tr>
    </w:tbl>
    <w:p w:rsidR="00E225DA" w:rsidRPr="00C53319" w:rsidRDefault="00E225DA" w:rsidP="00E225DA">
      <w:pPr>
        <w:rPr>
          <w:rFonts w:asciiTheme="minorHAnsi" w:hAnsiTheme="minorHAnsi" w:cs="Arial"/>
          <w:szCs w:val="22"/>
        </w:rPr>
      </w:pPr>
      <w:r w:rsidRPr="00C53319">
        <w:rPr>
          <w:rFonts w:asciiTheme="minorHAnsi" w:hAnsiTheme="minorHAnsi" w:cs="Arial"/>
          <w:szCs w:val="22"/>
        </w:rPr>
        <w:t xml:space="preserve">If the death or serious injury occurs outside of </w:t>
      </w:r>
      <w:r>
        <w:rPr>
          <w:rFonts w:asciiTheme="minorHAnsi" w:hAnsiTheme="minorHAnsi" w:cs="Arial"/>
          <w:szCs w:val="22"/>
        </w:rPr>
        <w:t>the organisation,</w:t>
      </w:r>
      <w:r w:rsidRPr="00C53319">
        <w:rPr>
          <w:rFonts w:asciiTheme="minorHAnsi" w:hAnsiTheme="minorHAnsi" w:cs="Arial"/>
          <w:szCs w:val="22"/>
        </w:rPr>
        <w:t xml:space="preserve"> follow the appropriate steps noted above. </w:t>
      </w:r>
    </w:p>
    <w:sectPr w:rsidR="00E225DA" w:rsidRPr="00C53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80589"/>
    <w:multiLevelType w:val="hybridMultilevel"/>
    <w:tmpl w:val="F9CEF020"/>
    <w:lvl w:ilvl="0" w:tplc="1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DA"/>
    <w:rsid w:val="008E6D4F"/>
    <w:rsid w:val="00DC19BB"/>
    <w:rsid w:val="00E225DA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CDDFA-A261-4CF1-A8CC-54C91C1B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5DA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E225DA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25DA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rsid w:val="00E225DA"/>
    <w:pPr>
      <w:spacing w:before="60" w:after="220" w:line="280" w:lineRule="exact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E225DA"/>
    <w:rPr>
      <w:rFonts w:ascii="Arial" w:eastAsia="Times New Roman" w:hAnsi="Arial" w:cs="Times New Roman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E225DA"/>
    <w:pPr>
      <w:spacing w:before="60" w:line="280" w:lineRule="atLeast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22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dcterms:created xsi:type="dcterms:W3CDTF">2017-06-05T06:57:00Z</dcterms:created>
  <dcterms:modified xsi:type="dcterms:W3CDTF">2017-06-05T06:58:00Z</dcterms:modified>
</cp:coreProperties>
</file>