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36C" w:rsidRDefault="00C9336C" w:rsidP="00C9336C">
      <w:pPr>
        <w:jc w:val="center"/>
        <w:rPr>
          <w:b/>
          <w:sz w:val="28"/>
          <w:u w:val="single"/>
        </w:rPr>
      </w:pPr>
      <w:r w:rsidRPr="00696C98">
        <w:rPr>
          <w:b/>
          <w:sz w:val="28"/>
          <w:u w:val="single"/>
        </w:rPr>
        <w:t>Job Descript</w:t>
      </w:r>
      <w:r>
        <w:rPr>
          <w:b/>
          <w:sz w:val="28"/>
          <w:u w:val="single"/>
        </w:rPr>
        <w:t xml:space="preserve">ion: </w:t>
      </w:r>
      <w:r w:rsidR="00871456">
        <w:rPr>
          <w:b/>
          <w:sz w:val="28"/>
          <w:u w:val="single"/>
        </w:rPr>
        <w:t>Outage Manager</w:t>
      </w:r>
    </w:p>
    <w:p w:rsidR="00E156BE" w:rsidRDefault="00E156BE" w:rsidP="00D81833">
      <w:pPr>
        <w:rPr>
          <w:b/>
          <w:bCs/>
          <w:lang w:val="en-US"/>
        </w:rPr>
      </w:pPr>
    </w:p>
    <w:p w:rsidR="00E156BE" w:rsidRDefault="00E156BE" w:rsidP="00D81833">
      <w:pPr>
        <w:rPr>
          <w:b/>
          <w:bCs/>
          <w:lang w:val="en-US"/>
        </w:rPr>
      </w:pPr>
    </w:p>
    <w:tbl>
      <w:tblPr>
        <w:tblStyle w:val="TableGrid"/>
        <w:tblW w:w="0" w:type="auto"/>
        <w:tblLook w:val="04A0" w:firstRow="1" w:lastRow="0" w:firstColumn="1" w:lastColumn="0" w:noHBand="0" w:noVBand="1"/>
      </w:tblPr>
      <w:tblGrid>
        <w:gridCol w:w="3114"/>
        <w:gridCol w:w="5902"/>
      </w:tblGrid>
      <w:tr w:rsidR="004B4A08" w:rsidTr="00E156BE">
        <w:tc>
          <w:tcPr>
            <w:tcW w:w="3114" w:type="dxa"/>
          </w:tcPr>
          <w:p w:rsidR="004B4A08" w:rsidRDefault="004B4A08" w:rsidP="00D81833">
            <w:pPr>
              <w:rPr>
                <w:b/>
                <w:bCs/>
                <w:lang w:val="en-US"/>
              </w:rPr>
            </w:pPr>
            <w:r>
              <w:rPr>
                <w:b/>
                <w:bCs/>
                <w:lang w:val="en-US"/>
              </w:rPr>
              <w:t>Company</w:t>
            </w:r>
          </w:p>
        </w:tc>
        <w:tc>
          <w:tcPr>
            <w:tcW w:w="5902" w:type="dxa"/>
          </w:tcPr>
          <w:p w:rsidR="004B4A08" w:rsidRDefault="004B4A08" w:rsidP="00D81833">
            <w:pPr>
              <w:rPr>
                <w:bCs/>
                <w:lang w:val="en-US"/>
              </w:rPr>
            </w:pPr>
            <w:r>
              <w:rPr>
                <w:bCs/>
                <w:lang w:val="en-US"/>
              </w:rPr>
              <w:t>Telnet Services Limited</w:t>
            </w:r>
          </w:p>
        </w:tc>
      </w:tr>
      <w:tr w:rsidR="00E156BE" w:rsidTr="00E156BE">
        <w:tc>
          <w:tcPr>
            <w:tcW w:w="3114" w:type="dxa"/>
          </w:tcPr>
          <w:p w:rsidR="00E156BE" w:rsidRDefault="00E156BE" w:rsidP="00D81833">
            <w:pPr>
              <w:rPr>
                <w:b/>
                <w:bCs/>
                <w:lang w:val="en-US"/>
              </w:rPr>
            </w:pPr>
            <w:r>
              <w:rPr>
                <w:b/>
                <w:bCs/>
                <w:lang w:val="en-US"/>
              </w:rPr>
              <w:t>Position Title</w:t>
            </w:r>
          </w:p>
        </w:tc>
        <w:tc>
          <w:tcPr>
            <w:tcW w:w="5902" w:type="dxa"/>
          </w:tcPr>
          <w:p w:rsidR="00E156BE" w:rsidRPr="00D44378" w:rsidRDefault="00871456" w:rsidP="00871456">
            <w:pPr>
              <w:rPr>
                <w:bCs/>
                <w:lang w:val="en-US"/>
              </w:rPr>
            </w:pPr>
            <w:r>
              <w:rPr>
                <w:bCs/>
                <w:lang w:val="en-US"/>
              </w:rPr>
              <w:t>Outage Manager</w:t>
            </w:r>
            <w:r w:rsidR="006F27AC">
              <w:rPr>
                <w:bCs/>
                <w:lang w:val="en-US"/>
              </w:rPr>
              <w:t xml:space="preserve"> </w:t>
            </w:r>
          </w:p>
        </w:tc>
      </w:tr>
      <w:tr w:rsidR="00E156BE" w:rsidTr="00E156BE">
        <w:tc>
          <w:tcPr>
            <w:tcW w:w="3114" w:type="dxa"/>
          </w:tcPr>
          <w:p w:rsidR="00E156BE" w:rsidRDefault="00E156BE" w:rsidP="00D81833">
            <w:pPr>
              <w:rPr>
                <w:b/>
                <w:bCs/>
                <w:lang w:val="en-US"/>
              </w:rPr>
            </w:pPr>
            <w:r>
              <w:rPr>
                <w:b/>
                <w:bCs/>
                <w:lang w:val="en-US"/>
              </w:rPr>
              <w:t>Reports to</w:t>
            </w:r>
          </w:p>
        </w:tc>
        <w:tc>
          <w:tcPr>
            <w:tcW w:w="5902" w:type="dxa"/>
          </w:tcPr>
          <w:p w:rsidR="00E156BE" w:rsidRPr="00D44378" w:rsidRDefault="00871456" w:rsidP="00871456">
            <w:pPr>
              <w:rPr>
                <w:bCs/>
                <w:lang w:val="en-US"/>
              </w:rPr>
            </w:pPr>
            <w:r>
              <w:rPr>
                <w:bCs/>
                <w:lang w:val="en-US"/>
              </w:rPr>
              <w:t>Outage Manager Team Leader</w:t>
            </w:r>
          </w:p>
        </w:tc>
      </w:tr>
      <w:tr w:rsidR="004B4A08" w:rsidRPr="004B4A08" w:rsidTr="004D524A">
        <w:tc>
          <w:tcPr>
            <w:tcW w:w="9016" w:type="dxa"/>
            <w:gridSpan w:val="2"/>
          </w:tcPr>
          <w:p w:rsidR="004B4A08" w:rsidRPr="004B4A08" w:rsidRDefault="004B4A08" w:rsidP="004B4A08">
            <w:pPr>
              <w:rPr>
                <w:rFonts w:eastAsiaTheme="minorEastAsia"/>
                <w:b/>
              </w:rPr>
            </w:pPr>
            <w:r>
              <w:rPr>
                <w:rFonts w:eastAsiaTheme="minorEastAsia"/>
                <w:b/>
              </w:rPr>
              <w:br/>
            </w:r>
            <w:r w:rsidRPr="004B4A08">
              <w:rPr>
                <w:rFonts w:eastAsiaTheme="minorEastAsia"/>
                <w:b/>
              </w:rPr>
              <w:t>TELNET’s PROMISE</w:t>
            </w:r>
          </w:p>
          <w:p w:rsidR="004B4A08" w:rsidRPr="004B4A08" w:rsidRDefault="004B4A08" w:rsidP="004B4A08">
            <w:pPr>
              <w:shd w:val="clear" w:color="auto" w:fill="FFFFFF"/>
              <w:spacing w:after="375"/>
              <w:textAlignment w:val="baseline"/>
              <w:rPr>
                <w:bCs/>
                <w:lang w:val="en-US"/>
              </w:rPr>
            </w:pPr>
            <w:r w:rsidRPr="004B4A08">
              <w:rPr>
                <w:rFonts w:eastAsiaTheme="minorEastAsia"/>
                <w:bCs/>
                <w:lang w:val="en-US"/>
              </w:rPr>
              <w:t>Our promise underpins everything we do at Telnet including the way that we deal with each other, our clients, our partners and how we handle every interaction we have with your customers.</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add value for our customers</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are easy to deal with</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Our frontline is the No 1 priority</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Care</w:t>
            </w:r>
          </w:p>
        </w:tc>
      </w:tr>
      <w:tr w:rsidR="00871456" w:rsidTr="00E156BE">
        <w:tc>
          <w:tcPr>
            <w:tcW w:w="3114" w:type="dxa"/>
          </w:tcPr>
          <w:p w:rsidR="00871456" w:rsidRDefault="00871456" w:rsidP="00871456">
            <w:pPr>
              <w:rPr>
                <w:b/>
                <w:bCs/>
                <w:lang w:val="en-US"/>
              </w:rPr>
            </w:pPr>
            <w:r>
              <w:rPr>
                <w:b/>
                <w:bCs/>
                <w:lang w:val="en-US"/>
              </w:rPr>
              <w:t xml:space="preserve">Key </w:t>
            </w:r>
            <w:r>
              <w:rPr>
                <w:b/>
                <w:bCs/>
                <w:lang w:val="en-US"/>
              </w:rPr>
              <w:t>Relationships</w:t>
            </w:r>
          </w:p>
        </w:tc>
        <w:tc>
          <w:tcPr>
            <w:tcW w:w="5902" w:type="dxa"/>
          </w:tcPr>
          <w:p w:rsidR="00871456" w:rsidRPr="00871456" w:rsidRDefault="00871456" w:rsidP="00871456">
            <w:pPr>
              <w:pStyle w:val="ListParagraph"/>
              <w:ind w:left="459" w:hanging="425"/>
              <w:rPr>
                <w:b/>
                <w:bCs/>
                <w:lang w:val="en-US"/>
              </w:rPr>
            </w:pPr>
            <w:r w:rsidRPr="00871456">
              <w:rPr>
                <w:b/>
                <w:bCs/>
                <w:lang w:val="en-US"/>
              </w:rPr>
              <w:t>Internal</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Inbound Team Leaders</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 xml:space="preserve">Call Centre Customer Service Representatives </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Workforce Manager (rosters)</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Call Centre Manager</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General Manager</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Compliance Manager</w:t>
            </w:r>
          </w:p>
          <w:p w:rsidR="00871456" w:rsidRPr="00871456" w:rsidRDefault="00871456" w:rsidP="00871456">
            <w:pPr>
              <w:pStyle w:val="Heading2"/>
              <w:outlineLvl w:val="1"/>
              <w:rPr>
                <w:rFonts w:asciiTheme="minorHAnsi" w:hAnsiTheme="minorHAnsi" w:cs="Arial"/>
                <w:i w:val="0"/>
                <w:sz w:val="22"/>
                <w:szCs w:val="22"/>
              </w:rPr>
            </w:pPr>
            <w:r w:rsidRPr="00871456">
              <w:rPr>
                <w:rFonts w:asciiTheme="minorHAnsi" w:hAnsiTheme="minorHAnsi" w:cs="Arial"/>
                <w:i w:val="0"/>
                <w:sz w:val="22"/>
                <w:szCs w:val="22"/>
              </w:rPr>
              <w:t>External</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Zone based fault contractors</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Client Customer Service Managers</w:t>
            </w:r>
          </w:p>
          <w:p w:rsidR="00871456" w:rsidRPr="00871456" w:rsidRDefault="00871456" w:rsidP="00871456">
            <w:pPr>
              <w:widowControl w:val="0"/>
              <w:numPr>
                <w:ilvl w:val="0"/>
                <w:numId w:val="11"/>
              </w:numPr>
              <w:rPr>
                <w:bCs/>
                <w:lang w:val="en-US"/>
              </w:rPr>
            </w:pPr>
            <w:r w:rsidRPr="00871456">
              <w:rPr>
                <w:rFonts w:asciiTheme="minorHAnsi" w:hAnsiTheme="minorHAnsi" w:cs="Arial"/>
              </w:rPr>
              <w:t>Network Operations Team</w:t>
            </w:r>
          </w:p>
          <w:p w:rsidR="00871456" w:rsidRPr="003F1E86" w:rsidRDefault="00871456" w:rsidP="00871456">
            <w:pPr>
              <w:widowControl w:val="0"/>
              <w:numPr>
                <w:ilvl w:val="0"/>
                <w:numId w:val="11"/>
              </w:numPr>
              <w:rPr>
                <w:bCs/>
                <w:lang w:val="en-US"/>
              </w:rPr>
            </w:pPr>
            <w:r w:rsidRPr="00871456">
              <w:rPr>
                <w:rFonts w:asciiTheme="minorHAnsi" w:hAnsiTheme="minorHAnsi" w:cs="Arial"/>
              </w:rPr>
              <w:t>Transit Contractors</w:t>
            </w:r>
          </w:p>
        </w:tc>
      </w:tr>
      <w:tr w:rsidR="004A6203" w:rsidTr="00E156BE">
        <w:tc>
          <w:tcPr>
            <w:tcW w:w="3114" w:type="dxa"/>
          </w:tcPr>
          <w:p w:rsidR="004A6203" w:rsidRDefault="004A6203" w:rsidP="00D81833">
            <w:pPr>
              <w:rPr>
                <w:b/>
                <w:bCs/>
                <w:lang w:val="en-US"/>
              </w:rPr>
            </w:pPr>
            <w:r>
              <w:rPr>
                <w:b/>
                <w:bCs/>
                <w:lang w:val="en-US"/>
              </w:rPr>
              <w:t>Key Accountabilities</w:t>
            </w:r>
          </w:p>
        </w:tc>
        <w:tc>
          <w:tcPr>
            <w:tcW w:w="5902" w:type="dxa"/>
          </w:tcPr>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Loading TVD messages during outages</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 xml:space="preserve">Making sure jobs get logged correctly </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Ensuring the Call Centre has up to date outage information</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Updating avalanche messaging systems</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Answering emergency calls and relaying information to correct contractor</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After hours dispatching</w:t>
            </w:r>
          </w:p>
          <w:p w:rsidR="00871456" w:rsidRPr="00871456" w:rsidRDefault="00871456" w:rsidP="00871456">
            <w:pPr>
              <w:widowControl w:val="0"/>
              <w:numPr>
                <w:ilvl w:val="0"/>
                <w:numId w:val="11"/>
              </w:numPr>
              <w:rPr>
                <w:bCs/>
                <w:lang w:val="en-US"/>
              </w:rPr>
            </w:pPr>
            <w:r w:rsidRPr="00871456">
              <w:rPr>
                <w:rFonts w:asciiTheme="minorHAnsi" w:hAnsiTheme="minorHAnsi" w:cs="Arial"/>
              </w:rPr>
              <w:t>Escalations to correct people</w:t>
            </w:r>
          </w:p>
          <w:p w:rsidR="003F7EA7" w:rsidRPr="003F7EA7" w:rsidRDefault="00871456" w:rsidP="00871456">
            <w:pPr>
              <w:widowControl w:val="0"/>
              <w:numPr>
                <w:ilvl w:val="0"/>
                <w:numId w:val="11"/>
              </w:numPr>
              <w:rPr>
                <w:bCs/>
                <w:lang w:val="en-US"/>
              </w:rPr>
            </w:pPr>
            <w:r w:rsidRPr="00871456">
              <w:rPr>
                <w:rFonts w:asciiTheme="minorHAnsi" w:hAnsiTheme="minorHAnsi" w:cs="Arial"/>
              </w:rPr>
              <w:t>Available twenty-four hours, seven days a week</w:t>
            </w:r>
          </w:p>
        </w:tc>
      </w:tr>
      <w:tr w:rsidR="00C23878" w:rsidTr="00E156BE">
        <w:tc>
          <w:tcPr>
            <w:tcW w:w="3114" w:type="dxa"/>
          </w:tcPr>
          <w:p w:rsidR="00C23878" w:rsidRDefault="00C23878" w:rsidP="00871456">
            <w:pPr>
              <w:rPr>
                <w:b/>
                <w:bCs/>
                <w:lang w:val="en-US"/>
              </w:rPr>
            </w:pPr>
            <w:r>
              <w:rPr>
                <w:b/>
                <w:bCs/>
                <w:lang w:val="en-US"/>
              </w:rPr>
              <w:t>C</w:t>
            </w:r>
            <w:r w:rsidR="00871456">
              <w:rPr>
                <w:b/>
                <w:bCs/>
                <w:lang w:val="en-US"/>
              </w:rPr>
              <w:t>ustomer Interface</w:t>
            </w:r>
          </w:p>
        </w:tc>
        <w:tc>
          <w:tcPr>
            <w:tcW w:w="5902" w:type="dxa"/>
          </w:tcPr>
          <w:p w:rsidR="00D46DF2" w:rsidRPr="008826E3" w:rsidRDefault="00871456" w:rsidP="00871456">
            <w:pPr>
              <w:widowControl w:val="0"/>
              <w:numPr>
                <w:ilvl w:val="0"/>
                <w:numId w:val="11"/>
              </w:numPr>
              <w:rPr>
                <w:bCs/>
                <w:lang w:val="en-US"/>
              </w:rPr>
            </w:pPr>
            <w:r w:rsidRPr="00871456">
              <w:rPr>
                <w:rFonts w:asciiTheme="minorHAnsi" w:hAnsiTheme="minorHAnsi" w:cs="Arial"/>
              </w:rPr>
              <w:t>Interface p</w:t>
            </w:r>
            <w:r>
              <w:rPr>
                <w:rFonts w:asciiTheme="minorHAnsi" w:hAnsiTheme="minorHAnsi" w:cs="Arial"/>
              </w:rPr>
              <w:t>rofessionally with our clients.</w:t>
            </w:r>
          </w:p>
        </w:tc>
      </w:tr>
      <w:tr w:rsidR="0094266E" w:rsidTr="00E156BE">
        <w:tc>
          <w:tcPr>
            <w:tcW w:w="3114" w:type="dxa"/>
          </w:tcPr>
          <w:p w:rsidR="0094266E" w:rsidRPr="0094266E" w:rsidRDefault="00871456" w:rsidP="00871456">
            <w:pPr>
              <w:rPr>
                <w:b/>
                <w:bCs/>
                <w:lang w:val="en-US"/>
              </w:rPr>
            </w:pPr>
            <w:r>
              <w:rPr>
                <w:b/>
                <w:bCs/>
                <w:lang w:val="en-US"/>
              </w:rPr>
              <w:t>Reporting</w:t>
            </w:r>
          </w:p>
        </w:tc>
        <w:tc>
          <w:tcPr>
            <w:tcW w:w="5902" w:type="dxa"/>
          </w:tcPr>
          <w:p w:rsidR="00D46DF2" w:rsidRPr="00871456" w:rsidRDefault="00871456" w:rsidP="00871456">
            <w:pPr>
              <w:widowControl w:val="0"/>
              <w:numPr>
                <w:ilvl w:val="0"/>
                <w:numId w:val="11"/>
              </w:numPr>
              <w:rPr>
                <w:bCs/>
                <w:lang w:val="en-US"/>
              </w:rPr>
            </w:pPr>
            <w:r w:rsidRPr="00871456">
              <w:rPr>
                <w:rFonts w:asciiTheme="minorHAnsi" w:hAnsiTheme="minorHAnsi" w:cs="Arial"/>
              </w:rPr>
              <w:t>Ensure deadlines are met</w:t>
            </w:r>
          </w:p>
          <w:p w:rsidR="00871456" w:rsidRPr="00A93ABE" w:rsidRDefault="00871456" w:rsidP="00871456">
            <w:pPr>
              <w:widowControl w:val="0"/>
              <w:numPr>
                <w:ilvl w:val="0"/>
                <w:numId w:val="11"/>
              </w:numPr>
              <w:rPr>
                <w:bCs/>
                <w:lang w:val="en-US"/>
              </w:rPr>
            </w:pPr>
            <w:r>
              <w:rPr>
                <w:rFonts w:asciiTheme="minorHAnsi" w:hAnsiTheme="minorHAnsi" w:cs="Arial"/>
              </w:rPr>
              <w:t>Provide reports as requested.</w:t>
            </w:r>
          </w:p>
        </w:tc>
      </w:tr>
      <w:tr w:rsidR="00871456" w:rsidTr="00E156BE">
        <w:tc>
          <w:tcPr>
            <w:tcW w:w="3114" w:type="dxa"/>
          </w:tcPr>
          <w:p w:rsidR="00871456" w:rsidRDefault="00871456" w:rsidP="00871456">
            <w:pPr>
              <w:rPr>
                <w:b/>
                <w:bCs/>
                <w:lang w:val="en-US"/>
              </w:rPr>
            </w:pPr>
            <w:r>
              <w:rPr>
                <w:b/>
                <w:bCs/>
                <w:lang w:val="en-US"/>
              </w:rPr>
              <w:t>Leadership</w:t>
            </w:r>
          </w:p>
        </w:tc>
        <w:tc>
          <w:tcPr>
            <w:tcW w:w="5902" w:type="dxa"/>
          </w:tcPr>
          <w:p w:rsidR="00871456" w:rsidRPr="00871456" w:rsidRDefault="00871456" w:rsidP="00871456">
            <w:pPr>
              <w:widowControl w:val="0"/>
              <w:numPr>
                <w:ilvl w:val="0"/>
                <w:numId w:val="15"/>
              </w:numPr>
              <w:rPr>
                <w:rFonts w:asciiTheme="minorHAnsi" w:hAnsiTheme="minorHAnsi" w:cs="Arial"/>
              </w:rPr>
            </w:pPr>
            <w:r w:rsidRPr="00871456">
              <w:rPr>
                <w:rFonts w:asciiTheme="minorHAnsi" w:hAnsiTheme="minorHAnsi" w:cs="Arial"/>
              </w:rPr>
              <w:t xml:space="preserve">Demonstrate initiative </w:t>
            </w:r>
          </w:p>
          <w:p w:rsidR="00871456" w:rsidRPr="00871456" w:rsidRDefault="00871456" w:rsidP="00871456">
            <w:pPr>
              <w:widowControl w:val="0"/>
              <w:numPr>
                <w:ilvl w:val="0"/>
                <w:numId w:val="14"/>
              </w:numPr>
              <w:rPr>
                <w:rFonts w:asciiTheme="minorHAnsi" w:hAnsiTheme="minorHAnsi" w:cs="Arial"/>
              </w:rPr>
            </w:pPr>
            <w:r w:rsidRPr="00871456">
              <w:rPr>
                <w:rFonts w:asciiTheme="minorHAnsi" w:hAnsiTheme="minorHAnsi" w:cs="Arial"/>
              </w:rPr>
              <w:t>Be flexible and adaptable to change</w:t>
            </w:r>
          </w:p>
          <w:p w:rsidR="00871456" w:rsidRPr="00871456" w:rsidRDefault="00871456" w:rsidP="00871456">
            <w:pPr>
              <w:widowControl w:val="0"/>
              <w:numPr>
                <w:ilvl w:val="0"/>
                <w:numId w:val="14"/>
              </w:numPr>
              <w:rPr>
                <w:rFonts w:asciiTheme="minorHAnsi" w:hAnsiTheme="minorHAnsi" w:cs="Arial"/>
              </w:rPr>
            </w:pPr>
            <w:r w:rsidRPr="00871456">
              <w:rPr>
                <w:rFonts w:asciiTheme="minorHAnsi" w:hAnsiTheme="minorHAnsi" w:cs="Arial"/>
              </w:rPr>
              <w:t>Promote a culture which is customer driven</w:t>
            </w:r>
          </w:p>
          <w:p w:rsidR="00871456" w:rsidRPr="00871456" w:rsidRDefault="00871456" w:rsidP="00871456">
            <w:pPr>
              <w:widowControl w:val="0"/>
              <w:numPr>
                <w:ilvl w:val="0"/>
                <w:numId w:val="11"/>
              </w:numPr>
              <w:rPr>
                <w:rFonts w:asciiTheme="minorHAnsi" w:hAnsiTheme="minorHAnsi" w:cs="Arial"/>
              </w:rPr>
            </w:pPr>
            <w:r w:rsidRPr="00871456">
              <w:rPr>
                <w:rFonts w:asciiTheme="minorHAnsi" w:hAnsiTheme="minorHAnsi" w:cs="Arial"/>
              </w:rPr>
              <w:t>Be able to articulate and live Telnet’s vision</w:t>
            </w:r>
          </w:p>
        </w:tc>
      </w:tr>
    </w:tbl>
    <w:p w:rsidR="00871456" w:rsidRDefault="00871456">
      <w:r>
        <w:br w:type="page"/>
      </w:r>
    </w:p>
    <w:tbl>
      <w:tblPr>
        <w:tblStyle w:val="TableGrid"/>
        <w:tblW w:w="0" w:type="auto"/>
        <w:tblLook w:val="04A0" w:firstRow="1" w:lastRow="0" w:firstColumn="1" w:lastColumn="0" w:noHBand="0" w:noVBand="1"/>
      </w:tblPr>
      <w:tblGrid>
        <w:gridCol w:w="3114"/>
        <w:gridCol w:w="5902"/>
      </w:tblGrid>
      <w:tr w:rsidR="00871456" w:rsidTr="00E156BE">
        <w:tc>
          <w:tcPr>
            <w:tcW w:w="3114" w:type="dxa"/>
          </w:tcPr>
          <w:p w:rsidR="00871456" w:rsidRDefault="00871456" w:rsidP="00871456">
            <w:pPr>
              <w:rPr>
                <w:b/>
                <w:bCs/>
                <w:lang w:val="en-US"/>
              </w:rPr>
            </w:pPr>
            <w:r>
              <w:rPr>
                <w:b/>
                <w:bCs/>
                <w:lang w:val="en-US"/>
              </w:rPr>
              <w:lastRenderedPageBreak/>
              <w:t>Targets</w:t>
            </w:r>
          </w:p>
        </w:tc>
        <w:tc>
          <w:tcPr>
            <w:tcW w:w="5902" w:type="dxa"/>
          </w:tcPr>
          <w:p w:rsidR="00871456" w:rsidRPr="00871456" w:rsidRDefault="00871456" w:rsidP="00871456">
            <w:pPr>
              <w:widowControl w:val="0"/>
              <w:numPr>
                <w:ilvl w:val="0"/>
                <w:numId w:val="15"/>
              </w:numPr>
              <w:rPr>
                <w:rFonts w:asciiTheme="minorHAnsi" w:hAnsiTheme="minorHAnsi" w:cs="Arial"/>
              </w:rPr>
            </w:pPr>
            <w:r w:rsidRPr="00871456">
              <w:rPr>
                <w:rFonts w:asciiTheme="minorHAnsi" w:hAnsiTheme="minorHAnsi" w:cs="Arial"/>
              </w:rPr>
              <w:t xml:space="preserve">Meet or exceed the following service and quality measures </w:t>
            </w:r>
          </w:p>
          <w:p w:rsidR="00871456" w:rsidRPr="00871456" w:rsidRDefault="00871456" w:rsidP="00871456">
            <w:pPr>
              <w:widowControl w:val="0"/>
              <w:numPr>
                <w:ilvl w:val="0"/>
                <w:numId w:val="11"/>
              </w:numPr>
              <w:tabs>
                <w:tab w:val="clear" w:pos="360"/>
                <w:tab w:val="num" w:pos="742"/>
              </w:tabs>
              <w:ind w:firstLine="99"/>
              <w:rPr>
                <w:rFonts w:asciiTheme="minorHAnsi" w:hAnsiTheme="minorHAnsi" w:cs="Arial"/>
              </w:rPr>
            </w:pPr>
            <w:r w:rsidRPr="00871456">
              <w:rPr>
                <w:rFonts w:asciiTheme="minorHAnsi" w:hAnsiTheme="minorHAnsi" w:cs="Arial"/>
              </w:rPr>
              <w:t>Adherence</w:t>
            </w:r>
          </w:p>
          <w:p w:rsidR="00871456" w:rsidRPr="00871456" w:rsidRDefault="00871456" w:rsidP="00871456">
            <w:pPr>
              <w:widowControl w:val="0"/>
              <w:numPr>
                <w:ilvl w:val="0"/>
                <w:numId w:val="11"/>
              </w:numPr>
              <w:tabs>
                <w:tab w:val="clear" w:pos="360"/>
                <w:tab w:val="num" w:pos="742"/>
              </w:tabs>
              <w:ind w:firstLine="99"/>
              <w:rPr>
                <w:rFonts w:asciiTheme="minorHAnsi" w:hAnsiTheme="minorHAnsi" w:cs="Arial"/>
              </w:rPr>
            </w:pPr>
            <w:r w:rsidRPr="00871456">
              <w:rPr>
                <w:rFonts w:asciiTheme="minorHAnsi" w:hAnsiTheme="minorHAnsi" w:cs="Arial"/>
              </w:rPr>
              <w:t xml:space="preserve">Attendance </w:t>
            </w:r>
          </w:p>
          <w:p w:rsidR="00871456" w:rsidRPr="00871456" w:rsidRDefault="00871456" w:rsidP="00871456">
            <w:pPr>
              <w:widowControl w:val="0"/>
              <w:numPr>
                <w:ilvl w:val="0"/>
                <w:numId w:val="16"/>
              </w:numPr>
              <w:tabs>
                <w:tab w:val="clear" w:pos="360"/>
                <w:tab w:val="num" w:pos="742"/>
              </w:tabs>
              <w:ind w:firstLine="99"/>
              <w:rPr>
                <w:rFonts w:asciiTheme="minorHAnsi" w:hAnsiTheme="minorHAnsi" w:cs="Arial"/>
              </w:rPr>
            </w:pPr>
            <w:r w:rsidRPr="00871456">
              <w:rPr>
                <w:rFonts w:asciiTheme="minorHAnsi" w:hAnsiTheme="minorHAnsi" w:cs="Arial"/>
              </w:rPr>
              <w:t xml:space="preserve">Dispatched jobs in specific time frames </w:t>
            </w:r>
          </w:p>
          <w:p w:rsidR="00871456" w:rsidRPr="00871456" w:rsidRDefault="00871456" w:rsidP="00871456">
            <w:pPr>
              <w:widowControl w:val="0"/>
              <w:numPr>
                <w:ilvl w:val="0"/>
                <w:numId w:val="16"/>
              </w:numPr>
              <w:tabs>
                <w:tab w:val="clear" w:pos="360"/>
                <w:tab w:val="num" w:pos="742"/>
              </w:tabs>
              <w:ind w:firstLine="99"/>
              <w:rPr>
                <w:rFonts w:asciiTheme="minorHAnsi" w:hAnsiTheme="minorHAnsi" w:cs="Arial"/>
              </w:rPr>
            </w:pPr>
            <w:r w:rsidRPr="00871456">
              <w:rPr>
                <w:rFonts w:asciiTheme="minorHAnsi" w:hAnsiTheme="minorHAnsi" w:cs="Arial"/>
              </w:rPr>
              <w:t>Escalation process</w:t>
            </w:r>
          </w:p>
          <w:p w:rsidR="00871456" w:rsidRPr="00871456" w:rsidRDefault="00871456" w:rsidP="00871456">
            <w:pPr>
              <w:widowControl w:val="0"/>
              <w:numPr>
                <w:ilvl w:val="0"/>
                <w:numId w:val="16"/>
              </w:numPr>
              <w:tabs>
                <w:tab w:val="clear" w:pos="360"/>
                <w:tab w:val="num" w:pos="742"/>
              </w:tabs>
              <w:ind w:firstLine="99"/>
              <w:rPr>
                <w:rFonts w:asciiTheme="minorHAnsi" w:hAnsiTheme="minorHAnsi" w:cs="Arial"/>
              </w:rPr>
            </w:pPr>
            <w:r w:rsidRPr="00871456">
              <w:rPr>
                <w:rFonts w:asciiTheme="minorHAnsi" w:hAnsiTheme="minorHAnsi" w:cs="Arial"/>
              </w:rPr>
              <w:t>Required targets</w:t>
            </w:r>
          </w:p>
          <w:p w:rsidR="00871456" w:rsidRPr="00871456" w:rsidRDefault="00871456" w:rsidP="00871456">
            <w:pPr>
              <w:widowControl w:val="0"/>
              <w:ind w:left="360"/>
              <w:rPr>
                <w:rFonts w:asciiTheme="minorHAnsi" w:hAnsiTheme="minorHAnsi" w:cs="Arial"/>
              </w:rPr>
            </w:pPr>
          </w:p>
        </w:tc>
      </w:tr>
      <w:tr w:rsidR="00871456" w:rsidTr="00E156BE">
        <w:tc>
          <w:tcPr>
            <w:tcW w:w="3114" w:type="dxa"/>
          </w:tcPr>
          <w:p w:rsidR="00871456" w:rsidRDefault="00871456" w:rsidP="00871456">
            <w:pPr>
              <w:rPr>
                <w:b/>
                <w:bCs/>
                <w:lang w:val="en-US"/>
              </w:rPr>
            </w:pPr>
            <w:r>
              <w:rPr>
                <w:b/>
                <w:bCs/>
                <w:lang w:val="en-US"/>
              </w:rPr>
              <w:t>Other</w:t>
            </w:r>
          </w:p>
        </w:tc>
        <w:tc>
          <w:tcPr>
            <w:tcW w:w="5902" w:type="dxa"/>
          </w:tcPr>
          <w:p w:rsidR="00871456" w:rsidRPr="00871456" w:rsidRDefault="00871456" w:rsidP="00871456">
            <w:pPr>
              <w:widowControl w:val="0"/>
              <w:numPr>
                <w:ilvl w:val="0"/>
                <w:numId w:val="15"/>
              </w:numPr>
              <w:rPr>
                <w:rFonts w:asciiTheme="minorHAnsi" w:hAnsiTheme="minorHAnsi" w:cs="Arial"/>
              </w:rPr>
            </w:pPr>
            <w:bookmarkStart w:id="0" w:name="_GoBack"/>
            <w:bookmarkEnd w:id="0"/>
            <w:r w:rsidRPr="0097326A">
              <w:rPr>
                <w:rFonts w:ascii="Arial" w:hAnsi="Arial" w:cs="Arial"/>
                <w:sz w:val="20"/>
              </w:rPr>
              <w:t>The Outage Manager / Dispatcher function operates twenty-four hours per day, 365 days per year.  There are four to five people rostered to the role and there will be a requirement for each Outage Manager / Dispatcher to work outside of what would be considered a normal business day, including night time, weekend and public holidays, when rostered or required to do so for other business needs e.g. abnormal conditions (most commonly weather related), staff sickness / holidays / absences etc.</w:t>
            </w:r>
          </w:p>
        </w:tc>
      </w:tr>
    </w:tbl>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D81833" w:rsidRDefault="00D81833" w:rsidP="003537C2">
      <w:pPr>
        <w:rPr>
          <w:lang w:val="en-US"/>
        </w:rPr>
      </w:pPr>
    </w:p>
    <w:p w:rsidR="008808B7" w:rsidRDefault="008808B7"/>
    <w:sectPr w:rsidR="008808B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800" w:rsidRDefault="002F6800" w:rsidP="00E156BE">
      <w:r>
        <w:separator/>
      </w:r>
    </w:p>
  </w:endnote>
  <w:endnote w:type="continuationSeparator" w:id="0">
    <w:p w:rsidR="002F6800" w:rsidRDefault="002F6800" w:rsidP="00E1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800" w:rsidRDefault="002F6800" w:rsidP="00E156BE">
      <w:r>
        <w:separator/>
      </w:r>
    </w:p>
  </w:footnote>
  <w:footnote w:type="continuationSeparator" w:id="0">
    <w:p w:rsidR="002F6800" w:rsidRDefault="002F6800" w:rsidP="00E15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6BE" w:rsidRPr="00E156BE" w:rsidRDefault="00E156BE" w:rsidP="00C9336C">
    <w:pPr>
      <w:pStyle w:val="Header"/>
      <w:jc w:val="both"/>
      <w:rPr>
        <w:b/>
        <w:color w:val="002060"/>
        <w:sz w:val="32"/>
        <w:szCs w:val="32"/>
      </w:rPr>
    </w:pPr>
    <w:r>
      <w:rPr>
        <w:noProof/>
        <w:lang w:val="en-US" w:eastAsia="en-US"/>
      </w:rPr>
      <w:drawing>
        <wp:inline distT="0" distB="0" distL="0" distR="0" wp14:anchorId="4965F10E" wp14:editId="66DD7489">
          <wp:extent cx="1600200" cy="4000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00200" cy="400050"/>
                  </a:xfrm>
                  <a:prstGeom prst="rect">
                    <a:avLst/>
                  </a:prstGeom>
                </pic:spPr>
              </pic:pic>
            </a:graphicData>
          </a:graphic>
        </wp:inline>
      </w:drawing>
    </w:r>
    <w:r>
      <w:tab/>
    </w:r>
    <w:r>
      <w:tab/>
    </w:r>
  </w:p>
  <w:p w:rsidR="00E156BE" w:rsidRDefault="00E156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2D5F"/>
    <w:multiLevelType w:val="multilevel"/>
    <w:tmpl w:val="89DC5E5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Bookman"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Bookman"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Bookman" w:hint="default"/>
      </w:rPr>
    </w:lvl>
    <w:lvl w:ilvl="8" w:tentative="1">
      <w:start w:val="1"/>
      <w:numFmt w:val="bullet"/>
      <w:lvlText w:val=""/>
      <w:lvlJc w:val="left"/>
      <w:pPr>
        <w:ind w:left="6120" w:hanging="360"/>
      </w:pPr>
      <w:rPr>
        <w:rFonts w:ascii="Wingdings" w:hAnsi="Wingdings" w:hint="default"/>
      </w:rPr>
    </w:lvl>
  </w:abstractNum>
  <w:abstractNum w:abstractNumId="1" w15:restartNumberingAfterBreak="0">
    <w:nsid w:val="062440B3"/>
    <w:multiLevelType w:val="multilevel"/>
    <w:tmpl w:val="B8D8A7B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Bookman"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Bookman"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Bookman" w:hint="default"/>
      </w:rPr>
    </w:lvl>
    <w:lvl w:ilvl="8" w:tentative="1">
      <w:start w:val="1"/>
      <w:numFmt w:val="bullet"/>
      <w:lvlText w:val=""/>
      <w:lvlJc w:val="left"/>
      <w:pPr>
        <w:ind w:left="6120" w:hanging="360"/>
      </w:pPr>
      <w:rPr>
        <w:rFonts w:ascii="Wingdings" w:hAnsi="Wingdings" w:hint="default"/>
      </w:rPr>
    </w:lvl>
  </w:abstractNum>
  <w:abstractNum w:abstractNumId="2"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4E95813"/>
    <w:multiLevelType w:val="hybridMultilevel"/>
    <w:tmpl w:val="253E080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0C6E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C031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1906DF"/>
    <w:multiLevelType w:val="hybridMultilevel"/>
    <w:tmpl w:val="1B947DE6"/>
    <w:lvl w:ilvl="0" w:tplc="895CF35E">
      <w:start w:val="1"/>
      <w:numFmt w:val="decimal"/>
      <w:lvlText w:val="%1."/>
      <w:lvlJc w:val="left"/>
      <w:pPr>
        <w:ind w:left="786" w:hanging="360"/>
      </w:pPr>
      <w:rPr>
        <w:rFonts w:hint="default"/>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7"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87F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28252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240E3A"/>
    <w:multiLevelType w:val="hybridMultilevel"/>
    <w:tmpl w:val="E07E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4096F"/>
    <w:multiLevelType w:val="hybridMultilevel"/>
    <w:tmpl w:val="19588D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5E02DED"/>
    <w:multiLevelType w:val="hybridMultilevel"/>
    <w:tmpl w:val="3E2A5A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B6A3112"/>
    <w:multiLevelType w:val="hybridMultilevel"/>
    <w:tmpl w:val="6570F4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14F5B22"/>
    <w:multiLevelType w:val="hybridMultilevel"/>
    <w:tmpl w:val="C74896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8CC2D0A"/>
    <w:multiLevelType w:val="hybridMultilevel"/>
    <w:tmpl w:val="63D2F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
  </w:num>
  <w:num w:numId="4">
    <w:abstractNumId w:val="12"/>
  </w:num>
  <w:num w:numId="5">
    <w:abstractNumId w:val="14"/>
  </w:num>
  <w:num w:numId="6">
    <w:abstractNumId w:val="15"/>
  </w:num>
  <w:num w:numId="7">
    <w:abstractNumId w:val="13"/>
  </w:num>
  <w:num w:numId="8">
    <w:abstractNumId w:val="6"/>
  </w:num>
  <w:num w:numId="9">
    <w:abstractNumId w:val="2"/>
  </w:num>
  <w:num w:numId="10">
    <w:abstractNumId w:val="10"/>
  </w:num>
  <w:num w:numId="11">
    <w:abstractNumId w:val="9"/>
  </w:num>
  <w:num w:numId="12">
    <w:abstractNumId w:val="0"/>
  </w:num>
  <w:num w:numId="13">
    <w:abstractNumId w:val="5"/>
  </w:num>
  <w:num w:numId="14">
    <w:abstractNumId w:val="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33"/>
    <w:rsid w:val="00021F6B"/>
    <w:rsid w:val="000705DE"/>
    <w:rsid w:val="00106F6C"/>
    <w:rsid w:val="00275E9C"/>
    <w:rsid w:val="002F6800"/>
    <w:rsid w:val="00324BA4"/>
    <w:rsid w:val="003537C2"/>
    <w:rsid w:val="003574A9"/>
    <w:rsid w:val="003F1E86"/>
    <w:rsid w:val="003F7EA7"/>
    <w:rsid w:val="004242E1"/>
    <w:rsid w:val="00435BB8"/>
    <w:rsid w:val="0044141A"/>
    <w:rsid w:val="004A6203"/>
    <w:rsid w:val="004B4A08"/>
    <w:rsid w:val="00552E70"/>
    <w:rsid w:val="00595461"/>
    <w:rsid w:val="005A0FC5"/>
    <w:rsid w:val="005F35C7"/>
    <w:rsid w:val="006641EA"/>
    <w:rsid w:val="006676A3"/>
    <w:rsid w:val="006B67B2"/>
    <w:rsid w:val="006E0407"/>
    <w:rsid w:val="006F27AC"/>
    <w:rsid w:val="007D7DFA"/>
    <w:rsid w:val="007E0CE7"/>
    <w:rsid w:val="00835475"/>
    <w:rsid w:val="00871456"/>
    <w:rsid w:val="008808B7"/>
    <w:rsid w:val="008826E3"/>
    <w:rsid w:val="008E6BFE"/>
    <w:rsid w:val="00924F7A"/>
    <w:rsid w:val="0094266E"/>
    <w:rsid w:val="00974473"/>
    <w:rsid w:val="009A14FF"/>
    <w:rsid w:val="009A4ACB"/>
    <w:rsid w:val="009D364E"/>
    <w:rsid w:val="00A474CC"/>
    <w:rsid w:val="00A85A16"/>
    <w:rsid w:val="00A93ABE"/>
    <w:rsid w:val="00AF282D"/>
    <w:rsid w:val="00B820A1"/>
    <w:rsid w:val="00B9001A"/>
    <w:rsid w:val="00C23878"/>
    <w:rsid w:val="00C75BED"/>
    <w:rsid w:val="00C9336C"/>
    <w:rsid w:val="00CB67D1"/>
    <w:rsid w:val="00D44378"/>
    <w:rsid w:val="00D46DF2"/>
    <w:rsid w:val="00D81833"/>
    <w:rsid w:val="00DF4688"/>
    <w:rsid w:val="00E156BE"/>
    <w:rsid w:val="00E42D00"/>
    <w:rsid w:val="00EC0B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461D9E2-35A7-4AE4-953C-55F21A97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833"/>
    <w:pPr>
      <w:spacing w:after="0" w:line="240" w:lineRule="auto"/>
    </w:pPr>
    <w:rPr>
      <w:rFonts w:ascii="Calibri" w:hAnsi="Calibri" w:cs="Times New Roman"/>
      <w:lang w:eastAsia="en-NZ"/>
    </w:rPr>
  </w:style>
  <w:style w:type="paragraph" w:styleId="Heading2">
    <w:name w:val="heading 2"/>
    <w:basedOn w:val="Normal"/>
    <w:next w:val="Normal"/>
    <w:link w:val="Heading2Char"/>
    <w:uiPriority w:val="9"/>
    <w:semiHidden/>
    <w:unhideWhenUsed/>
    <w:qFormat/>
    <w:rsid w:val="00871456"/>
    <w:pPr>
      <w:keepNext/>
      <w:spacing w:before="240" w:after="60"/>
      <w:outlineLvl w:val="1"/>
    </w:pPr>
    <w:rPr>
      <w:rFonts w:ascii="Cambria" w:eastAsia="Times New Roman" w:hAnsi="Cambria"/>
      <w:b/>
      <w:bCs/>
      <w:i/>
      <w:i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6BE"/>
    <w:pPr>
      <w:tabs>
        <w:tab w:val="center" w:pos="4513"/>
        <w:tab w:val="right" w:pos="9026"/>
      </w:tabs>
    </w:pPr>
  </w:style>
  <w:style w:type="character" w:customStyle="1" w:styleId="HeaderChar">
    <w:name w:val="Header Char"/>
    <w:basedOn w:val="DefaultParagraphFont"/>
    <w:link w:val="Header"/>
    <w:uiPriority w:val="99"/>
    <w:rsid w:val="00E156BE"/>
    <w:rPr>
      <w:rFonts w:ascii="Calibri" w:hAnsi="Calibri" w:cs="Times New Roman"/>
      <w:lang w:eastAsia="en-NZ"/>
    </w:rPr>
  </w:style>
  <w:style w:type="paragraph" w:styleId="Footer">
    <w:name w:val="footer"/>
    <w:basedOn w:val="Normal"/>
    <w:link w:val="FooterChar"/>
    <w:uiPriority w:val="99"/>
    <w:unhideWhenUsed/>
    <w:rsid w:val="00E156BE"/>
    <w:pPr>
      <w:tabs>
        <w:tab w:val="center" w:pos="4513"/>
        <w:tab w:val="right" w:pos="9026"/>
      </w:tabs>
    </w:pPr>
  </w:style>
  <w:style w:type="character" w:customStyle="1" w:styleId="FooterChar">
    <w:name w:val="Footer Char"/>
    <w:basedOn w:val="DefaultParagraphFont"/>
    <w:link w:val="Footer"/>
    <w:uiPriority w:val="99"/>
    <w:rsid w:val="00E156BE"/>
    <w:rPr>
      <w:rFonts w:ascii="Calibri" w:hAnsi="Calibri" w:cs="Times New Roman"/>
      <w:lang w:eastAsia="en-NZ"/>
    </w:rPr>
  </w:style>
  <w:style w:type="table" w:styleId="TableGrid">
    <w:name w:val="Table Grid"/>
    <w:basedOn w:val="TableNormal"/>
    <w:uiPriority w:val="39"/>
    <w:rsid w:val="00E15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66E"/>
    <w:pPr>
      <w:spacing w:after="160" w:line="259" w:lineRule="auto"/>
      <w:ind w:left="720"/>
      <w:contextualSpacing/>
    </w:pPr>
    <w:rPr>
      <w:rFonts w:asciiTheme="minorHAnsi" w:hAnsiTheme="minorHAnsi" w:cstheme="minorBidi"/>
      <w:lang w:eastAsia="en-US"/>
    </w:rPr>
  </w:style>
  <w:style w:type="paragraph" w:styleId="BalloonText">
    <w:name w:val="Balloon Text"/>
    <w:basedOn w:val="Normal"/>
    <w:link w:val="BalloonTextChar"/>
    <w:uiPriority w:val="99"/>
    <w:semiHidden/>
    <w:unhideWhenUsed/>
    <w:rsid w:val="00A93A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ABE"/>
    <w:rPr>
      <w:rFonts w:ascii="Segoe UI" w:hAnsi="Segoe UI" w:cs="Segoe UI"/>
      <w:sz w:val="18"/>
      <w:szCs w:val="18"/>
      <w:lang w:eastAsia="en-NZ"/>
    </w:rPr>
  </w:style>
  <w:style w:type="character" w:customStyle="1" w:styleId="Heading2Char">
    <w:name w:val="Heading 2 Char"/>
    <w:basedOn w:val="DefaultParagraphFont"/>
    <w:link w:val="Heading2"/>
    <w:uiPriority w:val="9"/>
    <w:semiHidden/>
    <w:rsid w:val="00871456"/>
    <w:rPr>
      <w:rFonts w:ascii="Cambria" w:eastAsia="Times New Roman" w:hAnsi="Cambria" w:cs="Times New Roman"/>
      <w:b/>
      <w:bCs/>
      <w:i/>
      <w:iCs/>
      <w:sz w:val="28"/>
      <w:szCs w:val="28"/>
      <w:lang w:val="en-GB"/>
    </w:rPr>
  </w:style>
  <w:style w:type="paragraph" w:styleId="BodyTextIndent3">
    <w:name w:val="Body Text Indent 3"/>
    <w:basedOn w:val="Normal"/>
    <w:link w:val="BodyTextIndent3Char"/>
    <w:rsid w:val="00871456"/>
    <w:pPr>
      <w:spacing w:before="200"/>
      <w:ind w:left="720"/>
    </w:pPr>
    <w:rPr>
      <w:rFonts w:ascii="CG Omega" w:eastAsia="Times New Roman" w:hAnsi="CG Omega"/>
      <w:sz w:val="24"/>
      <w:szCs w:val="20"/>
      <w:lang w:val="en-GB" w:eastAsia="en-US"/>
    </w:rPr>
  </w:style>
  <w:style w:type="character" w:customStyle="1" w:styleId="BodyTextIndent3Char">
    <w:name w:val="Body Text Indent 3 Char"/>
    <w:basedOn w:val="DefaultParagraphFont"/>
    <w:link w:val="BodyTextIndent3"/>
    <w:rsid w:val="00871456"/>
    <w:rPr>
      <w:rFonts w:ascii="CG Omega" w:eastAsia="Times New Roman" w:hAnsi="CG Omeg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Canuto</dc:creator>
  <cp:keywords/>
  <dc:description/>
  <cp:lastModifiedBy>Tony Teesdale</cp:lastModifiedBy>
  <cp:revision>3</cp:revision>
  <cp:lastPrinted>2018-01-30T01:27:00Z</cp:lastPrinted>
  <dcterms:created xsi:type="dcterms:W3CDTF">2018-01-30T03:20:00Z</dcterms:created>
  <dcterms:modified xsi:type="dcterms:W3CDTF">2018-01-30T03:29:00Z</dcterms:modified>
</cp:coreProperties>
</file>