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591" w:rsidRPr="00C53319" w:rsidRDefault="00141591" w:rsidP="00141591">
      <w:pPr>
        <w:pStyle w:val="Heading1"/>
        <w:rPr>
          <w:rFonts w:asciiTheme="minorHAnsi" w:hAnsiTheme="minorHAnsi"/>
        </w:rPr>
      </w:pPr>
      <w:bookmarkStart w:id="0" w:name="_Toc318189290"/>
      <w:bookmarkStart w:id="1" w:name="_Toc435111044"/>
      <w:r w:rsidRPr="00C53319">
        <w:rPr>
          <w:rFonts w:asciiTheme="minorHAnsi" w:hAnsiTheme="minorHAnsi"/>
        </w:rPr>
        <w:t>Earthquake</w:t>
      </w:r>
      <w:bookmarkEnd w:id="0"/>
      <w:bookmarkEnd w:id="1"/>
    </w:p>
    <w:p w:rsidR="00141591" w:rsidRPr="00C53319" w:rsidRDefault="00141591" w:rsidP="00141591">
      <w:pPr>
        <w:rPr>
          <w:rFonts w:asciiTheme="minorHAnsi" w:hAnsiTheme="minorHAnsi"/>
        </w:rPr>
      </w:pPr>
      <w:r w:rsidRPr="00C53319">
        <w:rPr>
          <w:rFonts w:asciiTheme="minorHAnsi" w:hAnsiTheme="minorHAnsi"/>
        </w:rPr>
        <w:t xml:space="preserve">This checklist outlines what to do in the event of an emergency. You can also use it when practising an earthquake drill. </w:t>
      </w:r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64"/>
        <w:gridCol w:w="7680"/>
      </w:tblGrid>
      <w:tr w:rsidR="00141591" w:rsidRPr="00C53319" w:rsidTr="009D6A41">
        <w:trPr>
          <w:trHeight w:val="393"/>
        </w:trPr>
        <w:tc>
          <w:tcPr>
            <w:tcW w:w="1696" w:type="dxa"/>
            <w:shd w:val="clear" w:color="auto" w:fill="E0E0E0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141591" w:rsidRPr="00C53319" w:rsidTr="009D6A41">
        <w:trPr>
          <w:trHeight w:val="1943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 xml:space="preserve">During an earthquake </w:t>
            </w: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If indoors:</w:t>
            </w:r>
          </w:p>
          <w:p w:rsidR="00141591" w:rsidRPr="00C53319" w:rsidRDefault="00141591" w:rsidP="009D6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>Drop, take cover under a desk or table and to hold onto the legs until the shaking stops</w:t>
            </w:r>
          </w:p>
          <w:p w:rsidR="00141591" w:rsidRPr="00C53319" w:rsidRDefault="00141591" w:rsidP="009D6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>Keep away from shelves containing heavy objects and other large items of furniture</w:t>
            </w:r>
          </w:p>
          <w:p w:rsidR="00141591" w:rsidRPr="00C53319" w:rsidRDefault="00141591" w:rsidP="009D6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Keep away from windows </w:t>
            </w:r>
          </w:p>
          <w:p w:rsidR="00141591" w:rsidRPr="00C53319" w:rsidRDefault="00141591" w:rsidP="009D6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>Stay indoors until the shaking stops and it's safe to go outside</w:t>
            </w:r>
          </w:p>
        </w:tc>
      </w:tr>
      <w:tr w:rsidR="00141591" w:rsidRPr="00C53319" w:rsidTr="009D6A41">
        <w:trPr>
          <w:trHeight w:val="1203"/>
        </w:trPr>
        <w:tc>
          <w:tcPr>
            <w:tcW w:w="1696" w:type="dxa"/>
            <w:vMerge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If outside:</w:t>
            </w:r>
          </w:p>
          <w:p w:rsidR="00141591" w:rsidRPr="00C53319" w:rsidRDefault="00141591" w:rsidP="009D6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>Keep away from buildings and power lines</w:t>
            </w:r>
          </w:p>
        </w:tc>
      </w:tr>
      <w:tr w:rsidR="00141591" w:rsidRPr="00C53319" w:rsidTr="009D6A41">
        <w:trPr>
          <w:trHeight w:val="529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When the shaking stops</w:t>
            </w: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  <w:lang w:val="en-AU"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Ensure your personal safety first  </w:t>
            </w:r>
          </w:p>
        </w:tc>
      </w:tr>
      <w:tr w:rsidR="00141591" w:rsidRPr="00C53319" w:rsidTr="009D6A41">
        <w:trPr>
          <w:trHeight w:val="523"/>
        </w:trPr>
        <w:tc>
          <w:tcPr>
            <w:tcW w:w="1696" w:type="dxa"/>
            <w:vMerge/>
            <w:shd w:val="clear" w:color="auto" w:fill="auto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  <w:lang w:val="en-AU"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Check those around you and offer help if necessary.</w:t>
            </w:r>
          </w:p>
        </w:tc>
      </w:tr>
      <w:tr w:rsidR="00141591" w:rsidRPr="00C53319" w:rsidTr="009D6A41">
        <w:trPr>
          <w:trHeight w:val="525"/>
        </w:trPr>
        <w:tc>
          <w:tcPr>
            <w:tcW w:w="1696" w:type="dxa"/>
            <w:vMerge/>
            <w:shd w:val="clear" w:color="auto" w:fill="auto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  <w:lang w:val="en-AU"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If anyone requires medical assistance, call 111 and/or administer first aid. </w:t>
            </w:r>
          </w:p>
        </w:tc>
      </w:tr>
      <w:tr w:rsidR="00141591" w:rsidRPr="00C53319" w:rsidTr="009D6A41">
        <w:trPr>
          <w:trHeight w:val="514"/>
        </w:trPr>
        <w:tc>
          <w:tcPr>
            <w:tcW w:w="1696" w:type="dxa"/>
            <w:vMerge/>
            <w:shd w:val="clear" w:color="auto" w:fill="auto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  <w:lang w:val="en-AU"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Evacuate if required. </w:t>
            </w:r>
          </w:p>
        </w:tc>
      </w:tr>
      <w:tr w:rsidR="00141591" w:rsidRPr="00C53319" w:rsidTr="009D6A41">
        <w:trPr>
          <w:trHeight w:val="509"/>
        </w:trPr>
        <w:tc>
          <w:tcPr>
            <w:tcW w:w="1696" w:type="dxa"/>
            <w:vMerge/>
            <w:shd w:val="clear" w:color="auto" w:fill="auto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  <w:lang w:val="en-AU"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Get </w:t>
            </w:r>
            <w:r>
              <w:rPr>
                <w:rFonts w:asciiTheme="minorHAnsi" w:hAnsiTheme="minorHAnsi"/>
              </w:rPr>
              <w:t xml:space="preserve">staff customers/visitors </w:t>
            </w:r>
            <w:r w:rsidRPr="00C53319">
              <w:rPr>
                <w:rFonts w:asciiTheme="minorHAnsi" w:hAnsiTheme="minorHAnsi"/>
              </w:rPr>
              <w:t xml:space="preserve"> away from dangerous areas</w:t>
            </w:r>
          </w:p>
        </w:tc>
      </w:tr>
      <w:tr w:rsidR="00141591" w:rsidRPr="00C53319" w:rsidTr="009D6A41">
        <w:trPr>
          <w:trHeight w:val="731"/>
        </w:trPr>
        <w:tc>
          <w:tcPr>
            <w:tcW w:w="1696" w:type="dxa"/>
            <w:vMerge/>
            <w:shd w:val="clear" w:color="auto" w:fill="auto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  <w:lang w:val="en-AU"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If the </w:t>
            </w:r>
            <w:r>
              <w:rPr>
                <w:rFonts w:asciiTheme="minorHAnsi" w:hAnsiTheme="minorHAnsi"/>
              </w:rPr>
              <w:t xml:space="preserve">site </w:t>
            </w:r>
            <w:r w:rsidRPr="00C53319">
              <w:rPr>
                <w:rFonts w:asciiTheme="minorHAnsi" w:hAnsiTheme="minorHAnsi"/>
              </w:rPr>
              <w:t xml:space="preserve"> is located near the coast line or a large body of inland water, be aware of the possible risk of Tsunami</w:t>
            </w:r>
          </w:p>
        </w:tc>
      </w:tr>
      <w:tr w:rsidR="00141591" w:rsidRPr="00C53319" w:rsidTr="009D6A41">
        <w:trPr>
          <w:trHeight w:val="523"/>
        </w:trPr>
        <w:tc>
          <w:tcPr>
            <w:tcW w:w="1696" w:type="dxa"/>
            <w:vMerge/>
            <w:shd w:val="clear" w:color="auto" w:fill="auto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  <w:lang w:val="en-AU"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Listen to the radio for instructions from Civil Defence.</w:t>
            </w:r>
          </w:p>
        </w:tc>
      </w:tr>
      <w:tr w:rsidR="00141591" w:rsidRPr="00C53319" w:rsidTr="009D6A41">
        <w:trPr>
          <w:trHeight w:val="487"/>
        </w:trPr>
        <w:tc>
          <w:tcPr>
            <w:tcW w:w="1696" w:type="dxa"/>
            <w:vMerge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Turn off the gas if it may be leaking. </w:t>
            </w:r>
          </w:p>
        </w:tc>
      </w:tr>
      <w:tr w:rsidR="00141591" w:rsidRPr="00C53319" w:rsidTr="009D6A41">
        <w:trPr>
          <w:trHeight w:val="2040"/>
        </w:trPr>
        <w:tc>
          <w:tcPr>
            <w:tcW w:w="1696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Ongoing operations following the earthquake</w:t>
            </w: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  <w:p w:rsidR="00141591" w:rsidRPr="00C53319" w:rsidRDefault="0014159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141591" w:rsidRPr="00C53319" w:rsidRDefault="0014159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The continuing operation of the </w:t>
            </w:r>
            <w:r>
              <w:rPr>
                <w:rFonts w:asciiTheme="minorHAnsi" w:hAnsiTheme="minorHAnsi"/>
              </w:rPr>
              <w:t>site</w:t>
            </w:r>
            <w:r w:rsidRPr="00C53319">
              <w:rPr>
                <w:rFonts w:asciiTheme="minorHAnsi" w:hAnsiTheme="minorHAnsi"/>
              </w:rPr>
              <w:t xml:space="preserve"> will be determined by the nature of the emergency and the availability of resources such as buildings, staff, employees and other resources. </w:t>
            </w:r>
          </w:p>
          <w:p w:rsidR="00141591" w:rsidRPr="00C53319" w:rsidRDefault="00141591" w:rsidP="000E4288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</w:rPr>
              <w:t xml:space="preserve">The responsibility of whether or not to continue </w:t>
            </w:r>
            <w:r>
              <w:rPr>
                <w:rFonts w:asciiTheme="minorHAnsi" w:hAnsiTheme="minorHAnsi"/>
              </w:rPr>
              <w:t>site</w:t>
            </w:r>
            <w:r w:rsidRPr="00C53319">
              <w:rPr>
                <w:rFonts w:asciiTheme="minorHAnsi" w:hAnsiTheme="minorHAnsi"/>
              </w:rPr>
              <w:t xml:space="preserve"> operations rests with the </w:t>
            </w:r>
            <w:r>
              <w:rPr>
                <w:rFonts w:asciiTheme="minorHAnsi" w:hAnsiTheme="minorHAnsi"/>
              </w:rPr>
              <w:t xml:space="preserve">Site </w:t>
            </w:r>
            <w:r w:rsidRPr="00C53319">
              <w:rPr>
                <w:rFonts w:asciiTheme="minorHAnsi" w:hAnsiTheme="minorHAnsi"/>
              </w:rPr>
              <w:t>Manager</w:t>
            </w:r>
            <w:r w:rsidR="00EF05D8">
              <w:rPr>
                <w:rFonts w:asciiTheme="minorHAnsi" w:hAnsiTheme="minorHAnsi"/>
              </w:rPr>
              <w:t xml:space="preserve"> following consultation with </w:t>
            </w:r>
            <w:r w:rsidR="000E4288">
              <w:rPr>
                <w:rFonts w:asciiTheme="minorHAnsi" w:hAnsiTheme="minorHAnsi"/>
              </w:rPr>
              <w:t>a senior Executive</w:t>
            </w:r>
            <w:bookmarkStart w:id="2" w:name="_GoBack"/>
            <w:bookmarkEnd w:id="2"/>
            <w:r w:rsidR="000E4288">
              <w:rPr>
                <w:rFonts w:asciiTheme="minorHAnsi" w:hAnsiTheme="minorHAnsi"/>
              </w:rPr>
              <w:t>.</w:t>
            </w:r>
          </w:p>
        </w:tc>
      </w:tr>
    </w:tbl>
    <w:p w:rsidR="00F16C99" w:rsidRDefault="00F16C99" w:rsidP="00141591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81090"/>
    <w:multiLevelType w:val="hybridMultilevel"/>
    <w:tmpl w:val="5360DD9C"/>
    <w:lvl w:ilvl="0" w:tplc="40C432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91"/>
    <w:rsid w:val="000E4288"/>
    <w:rsid w:val="00141591"/>
    <w:rsid w:val="007A25CB"/>
    <w:rsid w:val="00EF05D8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84659-A0C2-44EE-A2A0-00A473EF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591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141591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591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BodyText">
    <w:name w:val="Body Text"/>
    <w:basedOn w:val="Normal"/>
    <w:link w:val="BodyTextChar"/>
    <w:uiPriority w:val="99"/>
    <w:semiHidden/>
    <w:unhideWhenUsed/>
    <w:rsid w:val="00141591"/>
  </w:style>
  <w:style w:type="character" w:customStyle="1" w:styleId="BodyTextChar">
    <w:name w:val="Body Text Char"/>
    <w:basedOn w:val="DefaultParagraphFont"/>
    <w:link w:val="BodyText"/>
    <w:uiPriority w:val="99"/>
    <w:semiHidden/>
    <w:rsid w:val="00141591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4</cp:revision>
  <dcterms:created xsi:type="dcterms:W3CDTF">2017-06-05T06:46:00Z</dcterms:created>
  <dcterms:modified xsi:type="dcterms:W3CDTF">2018-03-11T08:05:00Z</dcterms:modified>
</cp:coreProperties>
</file>