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74D" w:rsidRPr="00C53319" w:rsidRDefault="00A2774D" w:rsidP="00A2774D">
      <w:pPr>
        <w:pStyle w:val="Heading1"/>
        <w:rPr>
          <w:rFonts w:asciiTheme="minorHAnsi" w:hAnsiTheme="minorHAnsi"/>
        </w:rPr>
      </w:pPr>
      <w:bookmarkStart w:id="0" w:name="_Toc318189296"/>
      <w:bookmarkStart w:id="1" w:name="_Toc435111050"/>
      <w:bookmarkStart w:id="2" w:name="_GoBack"/>
      <w:bookmarkEnd w:id="2"/>
      <w:r w:rsidRPr="00C53319">
        <w:rPr>
          <w:rFonts w:asciiTheme="minorHAnsi" w:hAnsiTheme="minorHAnsi"/>
        </w:rPr>
        <w:t>Dealing with a suspicious letter or package</w:t>
      </w:r>
      <w:bookmarkEnd w:id="0"/>
      <w:bookmarkEnd w:id="1"/>
    </w:p>
    <w:p w:rsidR="00A2774D" w:rsidRPr="00C53319" w:rsidRDefault="00A2774D" w:rsidP="00A2774D">
      <w:pPr>
        <w:rPr>
          <w:rFonts w:asciiTheme="minorHAnsi" w:hAnsiTheme="minorHAnsi"/>
          <w:lang w:val="en-AU"/>
        </w:rPr>
      </w:pPr>
      <w:r w:rsidRPr="00C53319">
        <w:rPr>
          <w:rFonts w:asciiTheme="minorHAnsi" w:hAnsiTheme="minorHAnsi"/>
          <w:lang w:val="en-AU"/>
        </w:rPr>
        <w:t>When dealing with suspicious packages the utmost caution must be exercised and no attempts must be made to touch, move or examine the package.</w:t>
      </w:r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85"/>
        <w:gridCol w:w="7659"/>
      </w:tblGrid>
      <w:tr w:rsidR="00A2774D" w:rsidRPr="00C53319" w:rsidTr="009D6A41">
        <w:tc>
          <w:tcPr>
            <w:tcW w:w="1696" w:type="dxa"/>
            <w:shd w:val="clear" w:color="auto" w:fill="E0E0E0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E0E0E0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Response actions (as appropriate)</w:t>
            </w:r>
          </w:p>
        </w:tc>
      </w:tr>
      <w:tr w:rsidR="00A2774D" w:rsidRPr="00C53319" w:rsidTr="009D6A41">
        <w:trPr>
          <w:trHeight w:val="451"/>
        </w:trPr>
        <w:tc>
          <w:tcPr>
            <w:tcW w:w="1696" w:type="dxa"/>
            <w:vMerge w:val="restart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In general</w:t>
            </w: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Note the location of the package and a description of it (markings </w:t>
            </w:r>
            <w:proofErr w:type="spellStart"/>
            <w:r w:rsidRPr="00C53319">
              <w:rPr>
                <w:rFonts w:asciiTheme="minorHAnsi" w:hAnsiTheme="minorHAnsi"/>
              </w:rPr>
              <w:t>etc</w:t>
            </w:r>
            <w:proofErr w:type="spellEnd"/>
            <w:r w:rsidRPr="00C53319">
              <w:rPr>
                <w:rFonts w:asciiTheme="minorHAnsi" w:hAnsiTheme="minorHAnsi"/>
              </w:rPr>
              <w:t>).</w:t>
            </w:r>
          </w:p>
        </w:tc>
      </w:tr>
      <w:tr w:rsidR="00A2774D" w:rsidRPr="00C53319" w:rsidTr="009D6A41">
        <w:trPr>
          <w:trHeight w:val="531"/>
        </w:trPr>
        <w:tc>
          <w:tcPr>
            <w:tcW w:w="1696" w:type="dxa"/>
            <w:vMerge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Do not touch, shake or attempt to move the package.</w:t>
            </w:r>
            <w:r w:rsidRPr="00C53319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A2774D" w:rsidRPr="00C53319" w:rsidTr="009D6A41">
        <w:trPr>
          <w:trHeight w:val="513"/>
        </w:trPr>
        <w:tc>
          <w:tcPr>
            <w:tcW w:w="1696" w:type="dxa"/>
            <w:vMerge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Check with the addressee to see if they are expecting the package</w:t>
            </w:r>
          </w:p>
        </w:tc>
      </w:tr>
      <w:tr w:rsidR="00A2774D" w:rsidRPr="00C53319" w:rsidTr="009D6A41">
        <w:trPr>
          <w:trHeight w:val="524"/>
        </w:trPr>
        <w:tc>
          <w:tcPr>
            <w:tcW w:w="1696" w:type="dxa"/>
            <w:vMerge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Isolate the item. </w:t>
            </w:r>
          </w:p>
        </w:tc>
      </w:tr>
      <w:tr w:rsidR="00A2774D" w:rsidRPr="00C53319" w:rsidTr="009D6A41">
        <w:trPr>
          <w:trHeight w:val="926"/>
        </w:trPr>
        <w:tc>
          <w:tcPr>
            <w:tcW w:w="1696" w:type="dxa"/>
            <w:vMerge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Default="00A2774D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Call the police (111) and advise them of the circumstances, the description of the package and its location. </w:t>
            </w:r>
          </w:p>
          <w:p w:rsidR="00A2774D" w:rsidRPr="00C53319" w:rsidRDefault="00A2774D" w:rsidP="009D6A41">
            <w:pPr>
              <w:rPr>
                <w:rFonts w:asciiTheme="minorHAnsi" w:hAnsiTheme="minorHAnsi"/>
                <w:lang w:val="en-AU"/>
              </w:rPr>
            </w:pPr>
            <w:r w:rsidRPr="00933908">
              <w:rPr>
                <w:rFonts w:asciiTheme="minorHAnsi" w:hAnsiTheme="minorHAnsi"/>
                <w:b/>
                <w:lang w:val="en-AU"/>
              </w:rPr>
              <w:t>Note</w:t>
            </w:r>
            <w:r w:rsidRPr="00C53319">
              <w:rPr>
                <w:rFonts w:asciiTheme="minorHAnsi" w:hAnsiTheme="minorHAnsi"/>
                <w:lang w:val="en-AU"/>
              </w:rPr>
              <w:t xml:space="preserve">: If a suspected bomb - Do not use a cell phone or other radio device anywhere near the package. </w:t>
            </w:r>
          </w:p>
        </w:tc>
      </w:tr>
      <w:tr w:rsidR="00A2774D" w:rsidRPr="00C53319" w:rsidTr="009D6A41">
        <w:trPr>
          <w:trHeight w:val="693"/>
        </w:trPr>
        <w:tc>
          <w:tcPr>
            <w:tcW w:w="1696" w:type="dxa"/>
            <w:vMerge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As appropriate, position staff at a safe distance to direct people away from the area where package/letter is. </w:t>
            </w:r>
          </w:p>
        </w:tc>
      </w:tr>
      <w:tr w:rsidR="00A2774D" w:rsidRPr="00C53319" w:rsidTr="009D6A41">
        <w:trPr>
          <w:trHeight w:val="521"/>
        </w:trPr>
        <w:tc>
          <w:tcPr>
            <w:tcW w:w="1696" w:type="dxa"/>
            <w:vMerge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Consider evacuating the area or the </w:t>
            </w:r>
            <w:r>
              <w:rPr>
                <w:rFonts w:asciiTheme="minorHAnsi" w:hAnsiTheme="minorHAnsi"/>
              </w:rPr>
              <w:t>site</w:t>
            </w:r>
            <w:r w:rsidRPr="00C53319">
              <w:rPr>
                <w:rFonts w:asciiTheme="minorHAnsi" w:hAnsiTheme="minorHAnsi"/>
              </w:rPr>
              <w:t xml:space="preserve"> (Take police advice)</w:t>
            </w:r>
          </w:p>
        </w:tc>
      </w:tr>
      <w:tr w:rsidR="00A2774D" w:rsidRPr="00C53319" w:rsidTr="009D6A41">
        <w:trPr>
          <w:trHeight w:val="352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If you open a letter/package and discover powder:</w:t>
            </w: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>Put on gloves and p</w:t>
            </w:r>
            <w:r w:rsidRPr="00C53319">
              <w:rPr>
                <w:rFonts w:asciiTheme="minorHAnsi" w:hAnsiTheme="minorHAnsi"/>
                <w:lang w:val="en-AU"/>
              </w:rPr>
              <w:t xml:space="preserve">lace opened letter/package in a plastic bag </w:t>
            </w:r>
          </w:p>
        </w:tc>
      </w:tr>
      <w:tr w:rsidR="00A2774D" w:rsidRPr="00C53319" w:rsidTr="009D6A41">
        <w:trPr>
          <w:trHeight w:val="706"/>
        </w:trPr>
        <w:tc>
          <w:tcPr>
            <w:tcW w:w="1696" w:type="dxa"/>
            <w:vMerge/>
            <w:shd w:val="clear" w:color="auto" w:fill="auto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>If hands or any part of the body may have come into contact with the envelope or package then wash with soap and water</w:t>
            </w:r>
          </w:p>
        </w:tc>
      </w:tr>
      <w:tr w:rsidR="00A2774D" w:rsidRPr="00C53319" w:rsidTr="009D6A41">
        <w:trPr>
          <w:trHeight w:val="1777"/>
        </w:trPr>
        <w:tc>
          <w:tcPr>
            <w:tcW w:w="1696" w:type="dxa"/>
            <w:vMerge/>
            <w:shd w:val="clear" w:color="auto" w:fill="auto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If contents spilled 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Do not clean up or wipe spilt contents 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>Avoid breathing the powder or spores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Clear  and isolate the area 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Switch off air conditioning 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t>Wash hands with soap and hot water.</w:t>
            </w:r>
          </w:p>
        </w:tc>
      </w:tr>
      <w:tr w:rsidR="00A2774D" w:rsidRPr="00C53319" w:rsidTr="009D6A41">
        <w:trPr>
          <w:trHeight w:val="1440"/>
        </w:trPr>
        <w:tc>
          <w:tcPr>
            <w:tcW w:w="1696" w:type="dxa"/>
            <w:vMerge/>
            <w:shd w:val="clear" w:color="auto" w:fill="auto"/>
          </w:tcPr>
          <w:p w:rsidR="00A2774D" w:rsidRPr="00C53319" w:rsidRDefault="00A2774D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A2774D" w:rsidRPr="00C53319" w:rsidRDefault="00A2774D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If contents are spilt on clothing 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2"/>
              </w:numPr>
              <w:tabs>
                <w:tab w:val="num" w:pos="1080"/>
              </w:tabs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Select a room for changing 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2"/>
              </w:numPr>
              <w:tabs>
                <w:tab w:val="num" w:pos="1080"/>
              </w:tabs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Remove clothing and place in plastic bag 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2"/>
              </w:numPr>
              <w:tabs>
                <w:tab w:val="num" w:pos="1080"/>
              </w:tabs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Shower with soap and hot water </w:t>
            </w:r>
          </w:p>
          <w:p w:rsidR="00A2774D" w:rsidRPr="00C53319" w:rsidRDefault="00A2774D" w:rsidP="00A2774D">
            <w:pPr>
              <w:pStyle w:val="ListParagraph"/>
              <w:numPr>
                <w:ilvl w:val="0"/>
                <w:numId w:val="2"/>
              </w:numPr>
              <w:tabs>
                <w:tab w:val="num" w:pos="1080"/>
              </w:tabs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t xml:space="preserve">Change into other clothes.      </w:t>
            </w:r>
          </w:p>
        </w:tc>
      </w:tr>
    </w:tbl>
    <w:p w:rsidR="00F16C99" w:rsidRDefault="00F16C99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93D30"/>
    <w:multiLevelType w:val="hybridMultilevel"/>
    <w:tmpl w:val="3C249B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1048F"/>
    <w:multiLevelType w:val="hybridMultilevel"/>
    <w:tmpl w:val="3B7080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4D"/>
    <w:rsid w:val="00A2774D"/>
    <w:rsid w:val="00DC50B9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879BD-3F34-4F32-B1FD-00CD6DC5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74D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A2774D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774D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ListParagraph">
    <w:name w:val="List Paragraph"/>
    <w:basedOn w:val="Normal"/>
    <w:uiPriority w:val="34"/>
    <w:qFormat/>
    <w:rsid w:val="00A2774D"/>
    <w:pPr>
      <w:spacing w:before="60" w:line="280" w:lineRule="atLeast"/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A2774D"/>
  </w:style>
  <w:style w:type="character" w:customStyle="1" w:styleId="BodyTextChar">
    <w:name w:val="Body Text Char"/>
    <w:basedOn w:val="DefaultParagraphFont"/>
    <w:link w:val="BodyText"/>
    <w:uiPriority w:val="99"/>
    <w:semiHidden/>
    <w:rsid w:val="00A2774D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2</cp:revision>
  <dcterms:created xsi:type="dcterms:W3CDTF">2017-06-05T06:52:00Z</dcterms:created>
  <dcterms:modified xsi:type="dcterms:W3CDTF">2017-06-05T06:52:00Z</dcterms:modified>
</cp:coreProperties>
</file>